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4E" w:rsidRPr="001E4FC8" w:rsidRDefault="00AA3F4E" w:rsidP="00AA3F4E">
      <w:pPr>
        <w:spacing w:after="0" w:line="240" w:lineRule="auto"/>
        <w:jc w:val="center"/>
        <w:rPr>
          <w:b/>
        </w:rPr>
      </w:pPr>
      <w:r w:rsidRPr="001E4FC8">
        <w:rPr>
          <w:b/>
        </w:rPr>
        <w:t>Instructions for Completion of IRS</w:t>
      </w:r>
      <w:r>
        <w:rPr>
          <w:b/>
        </w:rPr>
        <w:t xml:space="preserve"> Form 14039, </w:t>
      </w:r>
      <w:r w:rsidRPr="00335ECA">
        <w:rPr>
          <w:b/>
          <w:i/>
        </w:rPr>
        <w:t>Identity Theft Affidavit</w:t>
      </w:r>
      <w:r w:rsidRPr="001E4FC8">
        <w:rPr>
          <w:b/>
        </w:rPr>
        <w:t>,</w:t>
      </w:r>
    </w:p>
    <w:p w:rsidR="00AA3F4E" w:rsidRPr="001E4FC8" w:rsidRDefault="00AA3F4E" w:rsidP="00AA3F4E">
      <w:pPr>
        <w:spacing w:after="0" w:line="240" w:lineRule="auto"/>
        <w:jc w:val="center"/>
        <w:rPr>
          <w:b/>
        </w:rPr>
      </w:pPr>
      <w:proofErr w:type="gramStart"/>
      <w:r w:rsidRPr="001E4FC8">
        <w:rPr>
          <w:b/>
        </w:rPr>
        <w:t>for</w:t>
      </w:r>
      <w:proofErr w:type="gramEnd"/>
      <w:r w:rsidRPr="001E4FC8">
        <w:rPr>
          <w:b/>
        </w:rPr>
        <w:t xml:space="preserve"> Possible Victims of OPM Breach</w:t>
      </w:r>
    </w:p>
    <w:p w:rsidR="001C6014" w:rsidRDefault="001C6014" w:rsidP="001C6014">
      <w:pPr>
        <w:pStyle w:val="Heading3"/>
        <w:rPr>
          <w:rFonts w:cs="Times New Roman"/>
          <w:b w:val="0"/>
          <w:bCs w:val="0"/>
          <w:color w:val="auto"/>
          <w:sz w:val="22"/>
          <w:szCs w:val="52"/>
        </w:rPr>
      </w:pP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We advise those who have their personal information in the Office of Personnel Management (OPM) database to file </w:t>
      </w:r>
      <w:hyperlink r:id="rId6" w:history="1">
        <w:r w:rsidRPr="001C6014">
          <w:rPr>
            <w:rStyle w:val="Hyperlink"/>
            <w:rFonts w:asciiTheme="minorHAnsi" w:hAnsiTheme="minorHAnsi" w:cs="Times New Roman"/>
            <w:b w:val="0"/>
            <w:sz w:val="20"/>
            <w:szCs w:val="20"/>
          </w:rPr>
          <w:t>IRS Form 14039, Identity Theft Affidavit</w:t>
        </w:r>
      </w:hyperlink>
      <w:r>
        <w:rPr>
          <w:rFonts w:cs="Times New Roman"/>
          <w:b w:val="0"/>
          <w:bCs w:val="0"/>
          <w:color w:val="auto"/>
          <w:sz w:val="22"/>
          <w:szCs w:val="52"/>
        </w:rPr>
        <w:t xml:space="preserve">,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in order to secure an IP PIN for use in filing with subsequent income tax returns.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Follow these instructions to complete the form.</w:t>
      </w:r>
    </w:p>
    <w:p w:rsidR="001C6014" w:rsidRPr="00451AB5" w:rsidRDefault="001C6014" w:rsidP="001C6014">
      <w:pPr>
        <w:pStyle w:val="Heading3"/>
        <w:numPr>
          <w:ilvl w:val="0"/>
          <w:numId w:val="2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 xml:space="preserve">       Leave t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he two 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optional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boxes 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blank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at the top of Form 14039.</w:t>
      </w:r>
    </w:p>
    <w:p w:rsidR="001C6014" w:rsidRPr="00451AB5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>In</w:t>
      </w:r>
      <w:r w:rsidRPr="00D226D7">
        <w:rPr>
          <w:rFonts w:cs="Times New Roman"/>
          <w:b w:val="0"/>
          <w:bCs w:val="0"/>
          <w:color w:val="auto"/>
          <w:sz w:val="22"/>
          <w:szCs w:val="52"/>
        </w:rPr>
        <w:t xml:space="preserve"> </w:t>
      </w:r>
      <w:r>
        <w:rPr>
          <w:rFonts w:cs="Times New Roman"/>
          <w:b w:val="0"/>
          <w:bCs w:val="0"/>
          <w:color w:val="auto"/>
          <w:sz w:val="22"/>
          <w:szCs w:val="52"/>
        </w:rPr>
        <w:t>Section A, Reason for Filing, c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heck box 2 (experienced an event that may affect future filing)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</w:t>
      </w:r>
    </w:p>
    <w:p w:rsidR="001C6014" w:rsidRPr="00451AB5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 w:rsidRPr="00451AB5">
        <w:rPr>
          <w:rFonts w:cs="Times New Roman"/>
          <w:b w:val="0"/>
          <w:bCs w:val="0"/>
          <w:color w:val="auto"/>
          <w:sz w:val="22"/>
          <w:szCs w:val="52"/>
        </w:rPr>
        <w:t>In the blank lines in Section A, indicate that your personal information was exposed during the OPM cybersecurity incident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in June of 2015.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If you were directly notified by OPM as a potential victim, add that information.</w:t>
      </w:r>
    </w:p>
    <w:p w:rsidR="001C6014" w:rsidRPr="00451AB5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>C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omplete the taxpayer’s personal information and current mailing address</w:t>
      </w:r>
      <w:r w:rsidRPr="00D226D7">
        <w:rPr>
          <w:rFonts w:cs="Times New Roman"/>
          <w:b w:val="0"/>
          <w:bCs w:val="0"/>
          <w:color w:val="auto"/>
          <w:sz w:val="22"/>
          <w:szCs w:val="52"/>
        </w:rPr>
        <w:t xml:space="preserve"> 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in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Section B.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I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ndicate the last year 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you filed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a tax return, and the address on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it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 </w:t>
      </w:r>
      <w:r>
        <w:rPr>
          <w:rFonts w:cs="Times New Roman"/>
          <w:b w:val="0"/>
          <w:bCs w:val="0"/>
          <w:color w:val="auto"/>
          <w:sz w:val="22"/>
          <w:szCs w:val="52"/>
        </w:rPr>
        <w:t>(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if different from the current address</w:t>
      </w:r>
      <w:r>
        <w:rPr>
          <w:rFonts w:cs="Times New Roman"/>
          <w:b w:val="0"/>
          <w:bCs w:val="0"/>
          <w:color w:val="auto"/>
          <w:sz w:val="22"/>
          <w:szCs w:val="52"/>
        </w:rPr>
        <w:t>)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.</w:t>
      </w:r>
    </w:p>
    <w:p w:rsidR="001C6014" w:rsidRPr="00451AB5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 xml:space="preserve">Add your telephone number in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Section C.</w:t>
      </w:r>
    </w:p>
    <w:p w:rsidR="001C6014" w:rsidRPr="00451AB5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 xml:space="preserve">Submit a photocopy of an identification document in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Section D </w:t>
      </w:r>
      <w:r>
        <w:rPr>
          <w:rFonts w:cs="Times New Roman"/>
          <w:b w:val="0"/>
          <w:bCs w:val="0"/>
          <w:color w:val="auto"/>
          <w:sz w:val="22"/>
          <w:szCs w:val="52"/>
        </w:rPr>
        <w:t>(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passport, driver’s license, Social Security card, or other federal identification such as a military ID card</w:t>
      </w:r>
      <w:r>
        <w:rPr>
          <w:rFonts w:cs="Times New Roman"/>
          <w:b w:val="0"/>
          <w:bCs w:val="0"/>
          <w:color w:val="auto"/>
          <w:sz w:val="22"/>
          <w:szCs w:val="52"/>
        </w:rPr>
        <w:t>)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.</w:t>
      </w:r>
    </w:p>
    <w:p w:rsidR="001C6014" w:rsidRPr="00451AB5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 xml:space="preserve">Leave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Section E blank if 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you are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self-preparing the form.</w:t>
      </w:r>
    </w:p>
    <w:p w:rsidR="001C6014" w:rsidRPr="00451AB5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 xml:space="preserve">Sign and date the form in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Section F, submitted under penalty of perjury.</w:t>
      </w:r>
    </w:p>
    <w:p w:rsidR="001C6014" w:rsidRDefault="001C6014" w:rsidP="001C6014">
      <w:pPr>
        <w:pStyle w:val="Heading3"/>
        <w:numPr>
          <w:ilvl w:val="0"/>
          <w:numId w:val="1"/>
        </w:numPr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 xml:space="preserve">Mail or fax your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form and the attached copy of 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your ID 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to the Internal Revenue Services, PO Box 9039, Andover, MA, 01810-9039 or fax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it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 xml:space="preserve"> to 855-807-5720.</w:t>
      </w:r>
      <w:r>
        <w:rPr>
          <w:rFonts w:cs="Times New Roman"/>
          <w:b w:val="0"/>
          <w:bCs w:val="0"/>
          <w:color w:val="auto"/>
          <w:sz w:val="22"/>
          <w:szCs w:val="52"/>
        </w:rPr>
        <w:t xml:space="preserve"> </w:t>
      </w:r>
    </w:p>
    <w:p w:rsidR="00AA3F4E" w:rsidRPr="00AA3F4E" w:rsidRDefault="001C6014" w:rsidP="00AA3F4E">
      <w:pPr>
        <w:pStyle w:val="Heading3"/>
        <w:rPr>
          <w:rFonts w:cs="Times New Roman"/>
          <w:b w:val="0"/>
          <w:bCs w:val="0"/>
          <w:color w:val="auto"/>
          <w:sz w:val="22"/>
          <w:szCs w:val="52"/>
        </w:rPr>
      </w:pPr>
      <w:r>
        <w:rPr>
          <w:rFonts w:cs="Times New Roman"/>
          <w:b w:val="0"/>
          <w:bCs w:val="0"/>
          <w:color w:val="auto"/>
          <w:sz w:val="22"/>
          <w:szCs w:val="52"/>
        </w:rPr>
        <w:t>R</w:t>
      </w:r>
      <w:r w:rsidRPr="00451AB5">
        <w:rPr>
          <w:rFonts w:cs="Times New Roman"/>
          <w:b w:val="0"/>
          <w:bCs w:val="0"/>
          <w:color w:val="auto"/>
          <w:sz w:val="22"/>
          <w:szCs w:val="52"/>
        </w:rPr>
        <w:t>etain a copy of Form 14039 for your records.</w:t>
      </w:r>
      <w:r w:rsidR="00AA3F4E">
        <w:rPr>
          <w:rFonts w:cs="Times New Roman"/>
          <w:b w:val="0"/>
          <w:bCs w:val="0"/>
          <w:color w:val="auto"/>
          <w:sz w:val="22"/>
          <w:szCs w:val="52"/>
        </w:rPr>
        <w:br/>
      </w:r>
      <w:bookmarkStart w:id="0" w:name="_GoBack"/>
      <w:bookmarkEnd w:id="0"/>
    </w:p>
    <w:p w:rsidR="00AA3F4E" w:rsidRPr="00DC34F7" w:rsidRDefault="00AA3F4E" w:rsidP="00AA3F4E">
      <w:r>
        <w:t>The IRS will issue a new IP PIN fo</w:t>
      </w:r>
      <w:r>
        <w:t xml:space="preserve">r three consecutive tax years. </w:t>
      </w:r>
      <w:r>
        <w:t>Each IP PIN issued by the IRS must be furnished to your tax return preparer in facilitate secure filing</w:t>
      </w:r>
      <w:r>
        <w:t xml:space="preserve"> of your Form 1040. </w:t>
      </w:r>
      <w:r>
        <w:t xml:space="preserve">If both spouses have secured an IP PIN, the tax return should disclose the IP PIN of the primary spouse (the first name and SSN listed in the joint return). </w:t>
      </w:r>
    </w:p>
    <w:p w:rsidR="00AA3F4E" w:rsidRPr="00451AB5" w:rsidRDefault="00AA3F4E" w:rsidP="00AA3F4E">
      <w:pPr>
        <w:pStyle w:val="Heading3"/>
        <w:rPr>
          <w:rFonts w:cs="Times New Roman"/>
          <w:b w:val="0"/>
          <w:bCs w:val="0"/>
          <w:color w:val="auto"/>
          <w:sz w:val="22"/>
          <w:szCs w:val="52"/>
        </w:rPr>
      </w:pPr>
    </w:p>
    <w:p w:rsidR="005A399B" w:rsidRDefault="005A399B"/>
    <w:sectPr w:rsidR="005A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D4"/>
    <w:multiLevelType w:val="hybridMultilevel"/>
    <w:tmpl w:val="AE487464"/>
    <w:lvl w:ilvl="0" w:tplc="2FE828E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5658E"/>
    <w:multiLevelType w:val="hybridMultilevel"/>
    <w:tmpl w:val="91F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4"/>
    <w:rsid w:val="001C6014"/>
    <w:rsid w:val="005A399B"/>
    <w:rsid w:val="00A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4E"/>
    <w:rPr>
      <w:rFonts w:eastAsiaTheme="minorEastAsia"/>
    </w:rPr>
  </w:style>
  <w:style w:type="paragraph" w:styleId="Heading3">
    <w:name w:val="heading 3"/>
    <w:link w:val="Heading3Char"/>
    <w:qFormat/>
    <w:rsid w:val="001C6014"/>
    <w:pPr>
      <w:spacing w:before="240" w:after="0" w:line="240" w:lineRule="auto"/>
      <w:outlineLvl w:val="2"/>
    </w:pPr>
    <w:rPr>
      <w:rFonts w:ascii="Calibri" w:eastAsia="Times New Roman" w:hAnsi="Calibri" w:cs="Arial"/>
      <w:b/>
      <w:bCs/>
      <w:color w:val="4F335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6014"/>
    <w:rPr>
      <w:rFonts w:ascii="Calibri" w:eastAsia="Times New Roman" w:hAnsi="Calibri" w:cs="Arial"/>
      <w:b/>
      <w:bCs/>
      <w:color w:val="4F3353"/>
      <w:sz w:val="20"/>
      <w:szCs w:val="20"/>
    </w:rPr>
  </w:style>
  <w:style w:type="character" w:styleId="Hyperlink">
    <w:name w:val="Hyperlink"/>
    <w:basedOn w:val="DefaultParagraphFont"/>
    <w:rsid w:val="001C6014"/>
    <w:rPr>
      <w:rFonts w:ascii="Arial" w:hAnsi="Arial" w:cs="Arial" w:hint="default"/>
      <w:color w:val="005595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4E"/>
    <w:rPr>
      <w:rFonts w:eastAsiaTheme="minorEastAsia"/>
    </w:rPr>
  </w:style>
  <w:style w:type="paragraph" w:styleId="Heading3">
    <w:name w:val="heading 3"/>
    <w:link w:val="Heading3Char"/>
    <w:qFormat/>
    <w:rsid w:val="001C6014"/>
    <w:pPr>
      <w:spacing w:before="240" w:after="0" w:line="240" w:lineRule="auto"/>
      <w:outlineLvl w:val="2"/>
    </w:pPr>
    <w:rPr>
      <w:rFonts w:ascii="Calibri" w:eastAsia="Times New Roman" w:hAnsi="Calibri" w:cs="Arial"/>
      <w:b/>
      <w:bCs/>
      <w:color w:val="4F335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6014"/>
    <w:rPr>
      <w:rFonts w:ascii="Calibri" w:eastAsia="Times New Roman" w:hAnsi="Calibri" w:cs="Arial"/>
      <w:b/>
      <w:bCs/>
      <w:color w:val="4F3353"/>
      <w:sz w:val="20"/>
      <w:szCs w:val="20"/>
    </w:rPr>
  </w:style>
  <w:style w:type="character" w:styleId="Hyperlink">
    <w:name w:val="Hyperlink"/>
    <w:basedOn w:val="DefaultParagraphFont"/>
    <w:rsid w:val="001C6014"/>
    <w:rPr>
      <w:rFonts w:ascii="Arial" w:hAnsi="Arial" w:cs="Arial" w:hint="default"/>
      <w:color w:val="005595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pub/irs-pdf/f140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>CliftonLarsonAllen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kkirsch</dc:creator>
  <cp:lastModifiedBy>kkirsch</cp:lastModifiedBy>
  <cp:revision>2</cp:revision>
  <dcterms:created xsi:type="dcterms:W3CDTF">2015-07-07T19:29:00Z</dcterms:created>
  <dcterms:modified xsi:type="dcterms:W3CDTF">2015-07-07T20:42:00Z</dcterms:modified>
</cp:coreProperties>
</file>